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932F53">
        <w:rPr>
          <w:rFonts w:ascii="Calibri" w:hAnsi="Calibri" w:cs="Tahoma"/>
          <w:sz w:val="23"/>
          <w:szCs w:val="23"/>
        </w:rPr>
        <w:t>4</w:t>
      </w:r>
      <w:r w:rsidR="00EB11CF">
        <w:rPr>
          <w:rFonts w:ascii="Calibri" w:hAnsi="Calibri" w:cs="Tahoma"/>
          <w:sz w:val="23"/>
          <w:szCs w:val="23"/>
        </w:rPr>
        <w:t>-02/</w:t>
      </w:r>
      <w:r w:rsidR="00BE4B0B">
        <w:rPr>
          <w:rFonts w:ascii="Calibri" w:hAnsi="Calibri" w:cs="Tahoma"/>
          <w:sz w:val="23"/>
          <w:szCs w:val="23"/>
        </w:rPr>
        <w:t>2</w:t>
      </w:r>
      <w:r w:rsidR="00B11581">
        <w:rPr>
          <w:rFonts w:ascii="Calibri" w:hAnsi="Calibri" w:cs="Tahoma"/>
          <w:sz w:val="23"/>
          <w:szCs w:val="23"/>
        </w:rPr>
        <w:t>8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B11581">
        <w:rPr>
          <w:rFonts w:ascii="Calibri" w:hAnsi="Calibri" w:cs="Tahoma"/>
          <w:sz w:val="23"/>
          <w:szCs w:val="23"/>
        </w:rPr>
        <w:t>12. veljače 2024.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7F9A">
        <w:rPr>
          <w:rFonts w:ascii="Calibri" w:hAnsi="Calibri" w:cs="Tahoma"/>
          <w:b/>
          <w:szCs w:val="24"/>
        </w:rPr>
        <w:t>2</w:t>
      </w:r>
      <w:r w:rsidR="00B11581">
        <w:rPr>
          <w:rFonts w:ascii="Calibri" w:hAnsi="Calibri" w:cs="Tahoma"/>
          <w:b/>
          <w:szCs w:val="24"/>
        </w:rPr>
        <w:t>7</w:t>
      </w:r>
      <w:r w:rsidR="00277F9A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911EAB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</w:t>
      </w:r>
      <w:r w:rsidR="00B11581">
        <w:rPr>
          <w:rFonts w:ascii="Calibri" w:hAnsi="Calibri" w:cs="Tahoma"/>
          <w:b/>
          <w:szCs w:val="24"/>
        </w:rPr>
        <w:t>7</w:t>
      </w:r>
      <w:r w:rsidR="00C629D9" w:rsidRPr="004E682A">
        <w:rPr>
          <w:rFonts w:ascii="Calibri" w:hAnsi="Calibri" w:cs="Tahoma"/>
          <w:b/>
          <w:szCs w:val="24"/>
        </w:rPr>
        <w:t xml:space="preserve">. </w:t>
      </w:r>
      <w:r w:rsidR="00EE13ED">
        <w:rPr>
          <w:rFonts w:ascii="Calibri" w:hAnsi="Calibri" w:cs="Tahoma"/>
          <w:b/>
          <w:szCs w:val="24"/>
        </w:rPr>
        <w:t xml:space="preserve"> </w:t>
      </w:r>
      <w:r w:rsidR="00C629D9" w:rsidRPr="004E682A">
        <w:rPr>
          <w:rFonts w:ascii="Calibri" w:hAnsi="Calibri" w:cs="Tahoma"/>
          <w:b/>
          <w:szCs w:val="24"/>
        </w:rPr>
        <w:t>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B11581">
        <w:rPr>
          <w:rFonts w:ascii="Calibri" w:hAnsi="Calibri" w:cs="Tahoma"/>
          <w:b/>
          <w:szCs w:val="24"/>
          <w:u w:val="single"/>
        </w:rPr>
        <w:t xml:space="preserve">16. veljače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277F9A">
        <w:rPr>
          <w:rFonts w:ascii="Calibri" w:hAnsi="Calibri" w:cs="Tahoma"/>
          <w:b/>
          <w:szCs w:val="24"/>
          <w:u w:val="single"/>
        </w:rPr>
        <w:t>petak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911EAB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12497F" w:rsidRPr="00D056B8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/>
          <w:szCs w:val="24"/>
        </w:rPr>
      </w:pPr>
      <w:bookmarkStart w:id="3" w:name="_Hlk149217546"/>
      <w:r w:rsidRPr="00D056B8">
        <w:rPr>
          <w:rFonts w:ascii="Calibri" w:hAnsi="Calibri" w:cs="Tahoma"/>
          <w:b/>
          <w:iCs/>
          <w:sz w:val="22"/>
          <w:szCs w:val="22"/>
        </w:rPr>
        <w:t>O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 xml:space="preserve">vjera zapisnika </w:t>
      </w:r>
      <w:r w:rsidR="00911EAB" w:rsidRPr="00D056B8">
        <w:rPr>
          <w:rFonts w:ascii="Calibri" w:hAnsi="Calibri" w:cs="Tahoma"/>
          <w:b/>
          <w:iCs/>
          <w:sz w:val="22"/>
          <w:szCs w:val="22"/>
        </w:rPr>
        <w:t>2</w:t>
      </w:r>
      <w:r w:rsidR="00B11581" w:rsidRPr="00D056B8">
        <w:rPr>
          <w:rFonts w:ascii="Calibri" w:hAnsi="Calibri" w:cs="Tahoma"/>
          <w:b/>
          <w:iCs/>
          <w:sz w:val="22"/>
          <w:szCs w:val="22"/>
        </w:rPr>
        <w:t>6</w:t>
      </w:r>
      <w:r w:rsidR="00911EAB" w:rsidRPr="00D056B8">
        <w:rPr>
          <w:rFonts w:ascii="Calibri" w:hAnsi="Calibri" w:cs="Tahoma"/>
          <w:b/>
          <w:iCs/>
          <w:sz w:val="22"/>
          <w:szCs w:val="22"/>
        </w:rPr>
        <w:t>.</w:t>
      </w:r>
      <w:r w:rsidR="00703DD7" w:rsidRPr="00D056B8">
        <w:rPr>
          <w:rFonts w:ascii="Calibri" w:hAnsi="Calibri" w:cs="Tahoma"/>
          <w:b/>
          <w:iCs/>
          <w:sz w:val="22"/>
          <w:szCs w:val="22"/>
        </w:rPr>
        <w:t xml:space="preserve"> </w:t>
      </w:r>
      <w:r w:rsidR="00B11581" w:rsidRPr="00D056B8">
        <w:rPr>
          <w:rFonts w:ascii="Calibri" w:hAnsi="Calibri" w:cs="Tahoma"/>
          <w:b/>
          <w:iCs/>
          <w:sz w:val="22"/>
          <w:szCs w:val="22"/>
        </w:rPr>
        <w:t xml:space="preserve">telefonske </w:t>
      </w:r>
      <w:r w:rsidR="00703DD7" w:rsidRPr="00D056B8">
        <w:rPr>
          <w:rFonts w:ascii="Calibri" w:hAnsi="Calibri" w:cs="Tahoma"/>
          <w:b/>
          <w:iCs/>
          <w:sz w:val="22"/>
          <w:szCs w:val="22"/>
        </w:rPr>
        <w:t xml:space="preserve">sjednice 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 xml:space="preserve">Školskog odbora </w:t>
      </w:r>
      <w:r w:rsidR="00BE4B0B" w:rsidRPr="00D056B8">
        <w:rPr>
          <w:rFonts w:ascii="Calibri" w:hAnsi="Calibri" w:cs="Tahoma"/>
          <w:b/>
          <w:iCs/>
          <w:sz w:val="22"/>
          <w:szCs w:val="22"/>
        </w:rPr>
        <w:t xml:space="preserve">održane  </w:t>
      </w:r>
      <w:r w:rsidR="00277F9A" w:rsidRPr="00D056B8">
        <w:rPr>
          <w:rFonts w:ascii="Calibri" w:hAnsi="Calibri" w:cs="Tahoma"/>
          <w:b/>
          <w:iCs/>
          <w:sz w:val="22"/>
          <w:szCs w:val="22"/>
        </w:rPr>
        <w:t>24</w:t>
      </w:r>
      <w:r w:rsidR="00BE4B0B" w:rsidRPr="00D056B8">
        <w:rPr>
          <w:rFonts w:ascii="Calibri" w:hAnsi="Calibri" w:cs="Tahoma"/>
          <w:b/>
          <w:iCs/>
          <w:sz w:val="22"/>
          <w:szCs w:val="22"/>
        </w:rPr>
        <w:t>.</w:t>
      </w:r>
      <w:r w:rsidR="00B11581" w:rsidRPr="00D056B8">
        <w:rPr>
          <w:rFonts w:ascii="Calibri" w:hAnsi="Calibri" w:cs="Tahoma"/>
          <w:b/>
          <w:iCs/>
          <w:sz w:val="22"/>
          <w:szCs w:val="22"/>
        </w:rPr>
        <w:t xml:space="preserve"> studenoga </w:t>
      </w:r>
      <w:r w:rsidR="00BE4B0B" w:rsidRPr="00D056B8">
        <w:rPr>
          <w:rFonts w:ascii="Calibri" w:hAnsi="Calibri" w:cs="Tahoma"/>
          <w:b/>
          <w:iCs/>
          <w:sz w:val="22"/>
          <w:szCs w:val="22"/>
        </w:rPr>
        <w:t>2023. godine</w:t>
      </w:r>
      <w:r w:rsidR="00F97436" w:rsidRPr="00D056B8">
        <w:rPr>
          <w:rFonts w:ascii="Calibri" w:hAnsi="Calibri" w:cs="Tahoma"/>
          <w:b/>
          <w:iCs/>
          <w:sz w:val="22"/>
          <w:szCs w:val="22"/>
        </w:rPr>
        <w:t>.</w:t>
      </w:r>
    </w:p>
    <w:p w:rsidR="00932F53" w:rsidRPr="00932F53" w:rsidRDefault="002763BC" w:rsidP="00277F9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b/>
          <w:bCs w:val="0"/>
          <w:sz w:val="21"/>
          <w:szCs w:val="21"/>
        </w:rPr>
      </w:pPr>
      <w:r w:rsidRPr="00932F53">
        <w:rPr>
          <w:rFonts w:ascii="Calibri" w:hAnsi="Calibri" w:cs="Tahoma"/>
          <w:b/>
          <w:sz w:val="22"/>
          <w:szCs w:val="22"/>
        </w:rPr>
        <w:t xml:space="preserve"> </w:t>
      </w:r>
      <w:r w:rsidR="00911EAB" w:rsidRPr="00932F53">
        <w:rPr>
          <w:rFonts w:ascii="Calibri" w:hAnsi="Calibri" w:cs="Tahoma"/>
          <w:b/>
          <w:sz w:val="22"/>
          <w:szCs w:val="22"/>
        </w:rPr>
        <w:t xml:space="preserve"> </w:t>
      </w:r>
      <w:r w:rsidR="00B11581" w:rsidRPr="00932F53">
        <w:rPr>
          <w:rFonts w:ascii="Calibri" w:hAnsi="Calibri" w:cs="Tahoma"/>
          <w:b/>
          <w:sz w:val="22"/>
          <w:szCs w:val="22"/>
        </w:rPr>
        <w:t xml:space="preserve">Usvajanje </w:t>
      </w:r>
      <w:r w:rsidR="00932F53" w:rsidRPr="00932F53">
        <w:rPr>
          <w:rFonts w:ascii="Calibri" w:hAnsi="Calibri" w:cs="Tahoma"/>
          <w:b/>
          <w:sz w:val="22"/>
          <w:szCs w:val="22"/>
        </w:rPr>
        <w:t xml:space="preserve">financijskog izvještaja za </w:t>
      </w:r>
      <w:r w:rsidR="00277F9A" w:rsidRPr="00932F53">
        <w:rPr>
          <w:rFonts w:ascii="Calibri" w:hAnsi="Calibri" w:cs="Tahoma"/>
          <w:b/>
          <w:sz w:val="22"/>
          <w:szCs w:val="22"/>
        </w:rPr>
        <w:t xml:space="preserve"> </w:t>
      </w:r>
      <w:bookmarkStart w:id="4" w:name="_Hlk21075547"/>
      <w:r w:rsidR="00B11581" w:rsidRPr="00932F53">
        <w:rPr>
          <w:rFonts w:ascii="Calibri" w:hAnsi="Calibri" w:cs="Tahoma"/>
          <w:b/>
          <w:sz w:val="22"/>
          <w:szCs w:val="22"/>
        </w:rPr>
        <w:t>2023. godinu</w:t>
      </w:r>
      <w:r w:rsidR="00932F53" w:rsidRPr="00932F53">
        <w:rPr>
          <w:rFonts w:ascii="Calibri" w:hAnsi="Calibri" w:cs="Tahoma"/>
          <w:b/>
          <w:sz w:val="22"/>
          <w:szCs w:val="22"/>
        </w:rPr>
        <w:t>.</w:t>
      </w:r>
    </w:p>
    <w:p w:rsidR="00E55F41" w:rsidRPr="00932F53" w:rsidRDefault="00B11581" w:rsidP="00277F9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b/>
          <w:bCs w:val="0"/>
          <w:sz w:val="21"/>
          <w:szCs w:val="21"/>
        </w:rPr>
      </w:pPr>
      <w:r w:rsidRPr="00932F53">
        <w:rPr>
          <w:rFonts w:asciiTheme="minorHAnsi" w:hAnsiTheme="minorHAnsi"/>
          <w:b/>
          <w:sz w:val="21"/>
          <w:szCs w:val="21"/>
        </w:rPr>
        <w:t xml:space="preserve">  </w:t>
      </w:r>
      <w:r w:rsidR="00D056B8" w:rsidRPr="00932F53">
        <w:rPr>
          <w:rFonts w:asciiTheme="minorHAnsi" w:hAnsiTheme="minorHAnsi"/>
          <w:b/>
          <w:sz w:val="21"/>
          <w:szCs w:val="21"/>
        </w:rPr>
        <w:t xml:space="preserve">Donošenje Prijedloga </w:t>
      </w:r>
      <w:r w:rsidRPr="00932F53">
        <w:rPr>
          <w:rFonts w:asciiTheme="minorHAnsi" w:hAnsiTheme="minorHAnsi"/>
          <w:b/>
          <w:sz w:val="21"/>
          <w:szCs w:val="21"/>
        </w:rPr>
        <w:t xml:space="preserve">Statuta Tehničke škole </w:t>
      </w:r>
      <w:r w:rsidR="00E55F41" w:rsidRPr="00932F53">
        <w:rPr>
          <w:rFonts w:asciiTheme="minorHAnsi" w:hAnsiTheme="minorHAnsi"/>
          <w:b/>
          <w:sz w:val="21"/>
          <w:szCs w:val="21"/>
        </w:rPr>
        <w:t xml:space="preserve"> </w:t>
      </w:r>
    </w:p>
    <w:p w:rsidR="00B11581" w:rsidRDefault="00B11581" w:rsidP="00277F9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b/>
          <w:bCs w:val="0"/>
          <w:sz w:val="21"/>
          <w:szCs w:val="21"/>
        </w:rPr>
      </w:pPr>
      <w:r>
        <w:rPr>
          <w:rFonts w:asciiTheme="minorHAnsi" w:hAnsiTheme="minorHAnsi"/>
          <w:b/>
          <w:bCs w:val="0"/>
          <w:sz w:val="21"/>
          <w:szCs w:val="21"/>
        </w:rPr>
        <w:t xml:space="preserve">  Donošenje odluke o </w:t>
      </w:r>
      <w:r w:rsidR="00085545">
        <w:rPr>
          <w:rFonts w:asciiTheme="minorHAnsi" w:hAnsiTheme="minorHAnsi"/>
          <w:b/>
          <w:bCs w:val="0"/>
          <w:sz w:val="21"/>
          <w:szCs w:val="21"/>
        </w:rPr>
        <w:t xml:space="preserve">pokretanju postupka javnog natječaja za davanje u zakup prostora škole </w:t>
      </w:r>
    </w:p>
    <w:p w:rsidR="00085545" w:rsidRDefault="00085545" w:rsidP="00277F9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b/>
          <w:bCs w:val="0"/>
          <w:sz w:val="21"/>
          <w:szCs w:val="21"/>
        </w:rPr>
      </w:pPr>
      <w:r>
        <w:rPr>
          <w:rFonts w:asciiTheme="minorHAnsi" w:hAnsiTheme="minorHAnsi"/>
          <w:b/>
          <w:bCs w:val="0"/>
          <w:sz w:val="21"/>
          <w:szCs w:val="21"/>
        </w:rPr>
        <w:t xml:space="preserve">  Donošenje odluke o imenovanju povjerenstva za provedbu javnog natječaja</w:t>
      </w:r>
    </w:p>
    <w:p w:rsidR="00085545" w:rsidRPr="00B11581" w:rsidRDefault="00085545" w:rsidP="00277F9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b/>
          <w:bCs w:val="0"/>
          <w:sz w:val="21"/>
          <w:szCs w:val="21"/>
        </w:rPr>
      </w:pPr>
      <w:r>
        <w:rPr>
          <w:rFonts w:asciiTheme="minorHAnsi" w:hAnsiTheme="minorHAnsi"/>
          <w:b/>
          <w:bCs w:val="0"/>
          <w:sz w:val="21"/>
          <w:szCs w:val="21"/>
        </w:rPr>
        <w:t xml:space="preserve">  Donošenje odluke o naplati troškova izdavanja dupli</w:t>
      </w:r>
      <w:r w:rsidR="00D056B8">
        <w:rPr>
          <w:rFonts w:asciiTheme="minorHAnsi" w:hAnsiTheme="minorHAnsi"/>
          <w:b/>
          <w:bCs w:val="0"/>
          <w:sz w:val="21"/>
          <w:szCs w:val="21"/>
        </w:rPr>
        <w:t>k</w:t>
      </w:r>
      <w:r>
        <w:rPr>
          <w:rFonts w:asciiTheme="minorHAnsi" w:hAnsiTheme="minorHAnsi"/>
          <w:b/>
          <w:bCs w:val="0"/>
          <w:sz w:val="21"/>
          <w:szCs w:val="21"/>
        </w:rPr>
        <w:t>ata i prijepisa svjedodžbi</w:t>
      </w:r>
    </w:p>
    <w:bookmarkEnd w:id="4"/>
    <w:p w:rsidR="007304CC" w:rsidRPr="00BE4B0B" w:rsidRDefault="004A3E29" w:rsidP="00BE4B0B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b/>
          <w:sz w:val="22"/>
          <w:szCs w:val="22"/>
        </w:rPr>
        <w:t>7.</w:t>
      </w:r>
      <w:bookmarkStart w:id="5" w:name="_GoBack"/>
      <w:bookmarkEnd w:id="5"/>
      <w:r w:rsidR="00277F9A">
        <w:rPr>
          <w:rFonts w:ascii="Calibri" w:hAnsi="Calibri" w:cs="Tahoma"/>
          <w:sz w:val="22"/>
          <w:szCs w:val="22"/>
        </w:rPr>
        <w:t xml:space="preserve"> </w:t>
      </w:r>
      <w:r w:rsidR="00BE4B0B">
        <w:rPr>
          <w:rFonts w:ascii="Calibri" w:hAnsi="Calibri" w:cs="Tahoma"/>
          <w:sz w:val="22"/>
          <w:szCs w:val="22"/>
        </w:rPr>
        <w:t xml:space="preserve"> </w:t>
      </w:r>
      <w:r w:rsidR="00085545">
        <w:rPr>
          <w:rFonts w:ascii="Calibri" w:hAnsi="Calibri" w:cs="Tahoma"/>
          <w:sz w:val="22"/>
          <w:szCs w:val="22"/>
        </w:rPr>
        <w:t xml:space="preserve">  </w:t>
      </w:r>
      <w:r w:rsidR="002763BC" w:rsidRPr="00D056B8">
        <w:rPr>
          <w:rFonts w:ascii="Calibri" w:hAnsi="Calibri" w:cs="Tahoma"/>
          <w:b/>
          <w:sz w:val="22"/>
          <w:szCs w:val="22"/>
        </w:rPr>
        <w:t xml:space="preserve">Razno </w:t>
      </w:r>
      <w:r w:rsidR="00C629D9" w:rsidRPr="00BE4B0B">
        <w:rPr>
          <w:rFonts w:ascii="Calibri" w:hAnsi="Calibri" w:cs="Tahoma"/>
          <w:sz w:val="22"/>
          <w:szCs w:val="22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  <w:r w:rsidR="00C629D9" w:rsidRPr="00BE4B0B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5212D32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F245EBD"/>
    <w:multiLevelType w:val="hybridMultilevel"/>
    <w:tmpl w:val="62D2A9E2"/>
    <w:lvl w:ilvl="0" w:tplc="E71255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12497F"/>
    <w:rsid w:val="00141510"/>
    <w:rsid w:val="001702A7"/>
    <w:rsid w:val="001756AC"/>
    <w:rsid w:val="001E09EB"/>
    <w:rsid w:val="001E63B5"/>
    <w:rsid w:val="002049A3"/>
    <w:rsid w:val="00241E21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4A3E29"/>
    <w:rsid w:val="0051286E"/>
    <w:rsid w:val="00544888"/>
    <w:rsid w:val="0056480D"/>
    <w:rsid w:val="005E3771"/>
    <w:rsid w:val="00623AAA"/>
    <w:rsid w:val="0065139A"/>
    <w:rsid w:val="007006FF"/>
    <w:rsid w:val="00703DD7"/>
    <w:rsid w:val="007304CC"/>
    <w:rsid w:val="00785431"/>
    <w:rsid w:val="008864A6"/>
    <w:rsid w:val="008D6860"/>
    <w:rsid w:val="00911EAB"/>
    <w:rsid w:val="00932F53"/>
    <w:rsid w:val="00961F5A"/>
    <w:rsid w:val="009F3C99"/>
    <w:rsid w:val="00A729FA"/>
    <w:rsid w:val="00AD1394"/>
    <w:rsid w:val="00B11581"/>
    <w:rsid w:val="00BC3B9A"/>
    <w:rsid w:val="00BE4B0B"/>
    <w:rsid w:val="00C03DE5"/>
    <w:rsid w:val="00C629D9"/>
    <w:rsid w:val="00CA7CD2"/>
    <w:rsid w:val="00CE1EBA"/>
    <w:rsid w:val="00D056B8"/>
    <w:rsid w:val="00D179C9"/>
    <w:rsid w:val="00DA73A5"/>
    <w:rsid w:val="00E55F41"/>
    <w:rsid w:val="00EB11CF"/>
    <w:rsid w:val="00EE13ED"/>
    <w:rsid w:val="00EF2063"/>
    <w:rsid w:val="00F052F3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9662DB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58</cp:revision>
  <cp:lastPrinted>2024-02-12T09:14:00Z</cp:lastPrinted>
  <dcterms:created xsi:type="dcterms:W3CDTF">2021-02-01T08:22:00Z</dcterms:created>
  <dcterms:modified xsi:type="dcterms:W3CDTF">2024-02-12T09:20:00Z</dcterms:modified>
</cp:coreProperties>
</file>