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49FC7484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TEHNIČKA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13566BD4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007-04/22-02/1</w:t>
      </w:r>
      <w:r w:rsidR="008E4397">
        <w:rPr>
          <w:rFonts w:ascii="Arial" w:eastAsia="Calibri" w:hAnsi="Arial" w:cs="Arial"/>
          <w:b/>
          <w:lang w:eastAsia="en-US"/>
        </w:rPr>
        <w:t>2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57835B23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8E4397">
        <w:rPr>
          <w:rFonts w:ascii="Arial" w:eastAsia="Calibri" w:hAnsi="Arial" w:cs="Arial"/>
          <w:b/>
          <w:lang w:eastAsia="en-US"/>
        </w:rPr>
        <w:t xml:space="preserve">8. srpnja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477CBCF" w14:textId="77777777" w:rsidR="00D75AFD" w:rsidRPr="001D389D" w:rsidRDefault="00D75AFD" w:rsidP="00BA42E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48D18F00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B543A5">
        <w:rPr>
          <w:rFonts w:ascii="Arial" w:hAnsi="Arial" w:cs="Arial"/>
          <w:b/>
          <w:i/>
          <w:u w:val="single"/>
        </w:rPr>
        <w:t>11</w:t>
      </w:r>
      <w:r w:rsidR="00D5070F" w:rsidRPr="006C5C62">
        <w:rPr>
          <w:rFonts w:ascii="Arial" w:hAnsi="Arial" w:cs="Arial"/>
          <w:b/>
          <w:i/>
          <w:u w:val="single"/>
        </w:rPr>
        <w:t xml:space="preserve">.  </w:t>
      </w:r>
      <w:r w:rsidR="00B543A5">
        <w:rPr>
          <w:rFonts w:ascii="Arial" w:hAnsi="Arial" w:cs="Arial"/>
          <w:b/>
          <w:i/>
          <w:u w:val="single"/>
        </w:rPr>
        <w:t xml:space="preserve">TELEFONSKE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6AD1002C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B543A5">
        <w:rPr>
          <w:rFonts w:ascii="Arial" w:hAnsi="Arial" w:cs="Arial"/>
          <w:b/>
        </w:rPr>
        <w:t xml:space="preserve">28. srpnja </w:t>
      </w:r>
      <w:r w:rsidR="00195790">
        <w:rPr>
          <w:rFonts w:ascii="Arial" w:hAnsi="Arial" w:cs="Arial"/>
          <w:b/>
        </w:rPr>
        <w:t xml:space="preserve">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 </w:t>
      </w:r>
      <w:r w:rsidR="002C2675">
        <w:rPr>
          <w:rFonts w:ascii="Arial" w:hAnsi="Arial" w:cs="Arial"/>
          <w:b/>
        </w:rPr>
        <w:t xml:space="preserve">telefonskim putem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B543A5">
        <w:rPr>
          <w:rFonts w:ascii="Arial" w:hAnsi="Arial" w:cs="Arial"/>
          <w:b/>
        </w:rPr>
        <w:t>00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5A8DC878" w14:textId="77777777" w:rsidR="000B126B" w:rsidRPr="000B126B" w:rsidRDefault="000B126B" w:rsidP="008B71A9">
      <w:pPr>
        <w:spacing w:after="0"/>
        <w:jc w:val="both"/>
        <w:rPr>
          <w:rFonts w:ascii="Arial" w:hAnsi="Arial" w:cs="Arial"/>
          <w:b/>
        </w:rPr>
      </w:pPr>
    </w:p>
    <w:p w14:paraId="0F2AB704" w14:textId="37940CA4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99BDE86" w14:textId="77777777" w:rsidR="00494FAB" w:rsidRPr="00CE1EBA" w:rsidRDefault="00494FAB" w:rsidP="00494FAB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Usvajanje Financijskog izvještaja za razdoblje od 1. siječnja do 30. lipnja 2022. godine .</w:t>
      </w:r>
    </w:p>
    <w:p w14:paraId="5BB490C5" w14:textId="77777777" w:rsidR="00494FAB" w:rsidRPr="00241E21" w:rsidRDefault="00494FAB" w:rsidP="00494FAB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Usvajanje izvještaja o izvršenju financijskog plana za razdoblje od 1. siječnja do 30. lipnja 2022. godinu.</w:t>
      </w:r>
    </w:p>
    <w:p w14:paraId="3922CA75" w14:textId="77777777" w:rsidR="00494FAB" w:rsidRDefault="00494FAB" w:rsidP="00494FAB">
      <w:pPr>
        <w:jc w:val="both"/>
        <w:rPr>
          <w:rFonts w:ascii="Calibri" w:hAnsi="Calibri" w:cs="Tahoma"/>
        </w:rPr>
      </w:pPr>
    </w:p>
    <w:p w14:paraId="06BDABC5" w14:textId="77777777" w:rsidR="00494FAB" w:rsidRDefault="00494FAB" w:rsidP="00494FAB">
      <w:pPr>
        <w:jc w:val="both"/>
        <w:rPr>
          <w:rFonts w:ascii="Calibri" w:hAnsi="Calibri" w:cs="Tahoma"/>
        </w:rPr>
      </w:pPr>
    </w:p>
    <w:p w14:paraId="3A9AE8B4" w14:textId="70C06CF2" w:rsidR="007A7CC5" w:rsidRPr="001D389D" w:rsidRDefault="007A7CC5" w:rsidP="006C5C62">
      <w:pPr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1. </w:t>
      </w:r>
      <w:r w:rsidR="006D52B0" w:rsidRPr="001D389D">
        <w:rPr>
          <w:rFonts w:ascii="Arial" w:hAnsi="Arial" w:cs="Arial"/>
        </w:rPr>
        <w:t xml:space="preserve"> Jednoglasno je </w:t>
      </w:r>
      <w:r w:rsidR="00494FAB">
        <w:rPr>
          <w:rFonts w:ascii="Arial" w:hAnsi="Arial" w:cs="Arial"/>
        </w:rPr>
        <w:t xml:space="preserve">donesena odluka o usvajanju Financijskog izvještaja za </w:t>
      </w:r>
      <w:r w:rsidR="008E4397">
        <w:rPr>
          <w:rFonts w:ascii="Arial" w:hAnsi="Arial" w:cs="Arial"/>
        </w:rPr>
        <w:t>razdoblje od 1. siječnja do 30. lipnja 2022. godine.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280150CE" w14:textId="171341B1" w:rsidR="006C5C62" w:rsidRPr="001D389D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</w:t>
      </w:r>
      <w:r w:rsidR="00366A5A" w:rsidRPr="001D389D">
        <w:rPr>
          <w:rFonts w:ascii="Arial" w:hAnsi="Arial" w:cs="Arial"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 xml:space="preserve">Jednoglasno je </w:t>
      </w:r>
      <w:r w:rsidR="006C5C62">
        <w:rPr>
          <w:rFonts w:ascii="Arial" w:hAnsi="Arial" w:cs="Arial"/>
        </w:rPr>
        <w:t xml:space="preserve">donesena odluka o </w:t>
      </w:r>
      <w:r w:rsidR="00A61623">
        <w:rPr>
          <w:rFonts w:ascii="Arial" w:hAnsi="Arial" w:cs="Arial"/>
        </w:rPr>
        <w:t xml:space="preserve">usvajanju </w:t>
      </w:r>
      <w:r w:rsidR="008E4397">
        <w:rPr>
          <w:rFonts w:ascii="Arial" w:hAnsi="Arial" w:cs="Arial"/>
        </w:rPr>
        <w:t>izvještaja o izvršenju financijskog plana za razdoblje od 1. siječnja do 30. lipnja 2022. godine.</w:t>
      </w:r>
    </w:p>
    <w:p w14:paraId="6B8468D0" w14:textId="77777777" w:rsidR="008A05DF" w:rsidRPr="001D389D" w:rsidRDefault="008A05DF" w:rsidP="00584CE8">
      <w:pPr>
        <w:spacing w:after="0"/>
        <w:jc w:val="both"/>
        <w:rPr>
          <w:rFonts w:ascii="Arial" w:eastAsia="Calibri" w:hAnsi="Arial" w:cs="Arial"/>
        </w:rPr>
      </w:pPr>
    </w:p>
    <w:p w14:paraId="51B5DFC2" w14:textId="713DC59D" w:rsidR="008A05DF" w:rsidRPr="001D389D" w:rsidRDefault="003F357B" w:rsidP="00584CE8">
      <w:pPr>
        <w:spacing w:after="0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E80BA6">
        <w:rPr>
          <w:rFonts w:ascii="Arial" w:eastAsia="Calibri" w:hAnsi="Arial" w:cs="Arial"/>
        </w:rPr>
        <w:t>10.15</w:t>
      </w:r>
      <w:bookmarkStart w:id="0" w:name="_GoBack"/>
      <w:bookmarkEnd w:id="0"/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1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1"/>
      <w:r w:rsidRPr="001D389D">
        <w:rPr>
          <w:rFonts w:ascii="Arial" w:hAnsi="Arial" w:cs="Arial"/>
        </w:rPr>
        <w:tab/>
      </w:r>
      <w:bookmarkStart w:id="2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2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6"/>
  </w:num>
  <w:num w:numId="21">
    <w:abstractNumId w:val="2"/>
  </w:num>
  <w:num w:numId="22">
    <w:abstractNumId w:val="0"/>
  </w:num>
  <w:num w:numId="23">
    <w:abstractNumId w:va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C3996"/>
    <w:rsid w:val="003E2474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520D3C"/>
    <w:rsid w:val="00543FD9"/>
    <w:rsid w:val="00552500"/>
    <w:rsid w:val="00556CFF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528DE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A05DF"/>
    <w:rsid w:val="008B71A9"/>
    <w:rsid w:val="008C3FCC"/>
    <w:rsid w:val="008D1525"/>
    <w:rsid w:val="008E4397"/>
    <w:rsid w:val="008F3DF7"/>
    <w:rsid w:val="009003B6"/>
    <w:rsid w:val="0091260C"/>
    <w:rsid w:val="009150F3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80BA6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22</cp:revision>
  <cp:lastPrinted>2022-10-13T08:22:00Z</cp:lastPrinted>
  <dcterms:created xsi:type="dcterms:W3CDTF">2022-09-23T11:26:00Z</dcterms:created>
  <dcterms:modified xsi:type="dcterms:W3CDTF">2022-10-14T07:49:00Z</dcterms:modified>
</cp:coreProperties>
</file>