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00A5FE46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E330C">
        <w:rPr>
          <w:rFonts w:ascii="Arial" w:eastAsia="Calibri" w:hAnsi="Arial" w:cs="Arial"/>
          <w:b/>
          <w:lang w:eastAsia="en-US"/>
        </w:rPr>
        <w:t>2</w:t>
      </w:r>
      <w:r w:rsidR="00EE582C">
        <w:rPr>
          <w:rFonts w:ascii="Arial" w:eastAsia="Calibri" w:hAnsi="Arial" w:cs="Arial"/>
          <w:b/>
          <w:lang w:eastAsia="en-US"/>
        </w:rPr>
        <w:t>9</w:t>
      </w:r>
    </w:p>
    <w:p w14:paraId="221FF727" w14:textId="1FDED01B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E87C89">
        <w:rPr>
          <w:rFonts w:ascii="Arial" w:eastAsia="Calibri" w:hAnsi="Arial" w:cs="Arial"/>
          <w:b/>
          <w:lang w:eastAsia="en-US"/>
        </w:rPr>
        <w:t>3</w:t>
      </w:r>
    </w:p>
    <w:p w14:paraId="218C54F1" w14:textId="4E6CDA72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E87C89">
        <w:rPr>
          <w:rFonts w:ascii="Arial" w:eastAsia="Calibri" w:hAnsi="Arial" w:cs="Arial"/>
          <w:b/>
          <w:lang w:eastAsia="en-US"/>
        </w:rPr>
        <w:t>1</w:t>
      </w:r>
      <w:r w:rsidR="00EE582C">
        <w:rPr>
          <w:rFonts w:ascii="Arial" w:eastAsia="Calibri" w:hAnsi="Arial" w:cs="Arial"/>
          <w:b/>
          <w:lang w:eastAsia="en-US"/>
        </w:rPr>
        <w:t>1. ožujak</w:t>
      </w:r>
      <w:r w:rsidR="00E87C89">
        <w:rPr>
          <w:rFonts w:ascii="Arial" w:eastAsia="Calibri" w:hAnsi="Arial" w:cs="Arial"/>
          <w:b/>
          <w:lang w:eastAsia="en-US"/>
        </w:rPr>
        <w:t xml:space="preserve"> 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7DBCA211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94061D">
        <w:rPr>
          <w:rFonts w:ascii="Arial" w:hAnsi="Arial" w:cs="Arial"/>
          <w:b/>
          <w:i/>
          <w:u w:val="single"/>
        </w:rPr>
        <w:t>2</w:t>
      </w:r>
      <w:r w:rsidR="00EE582C">
        <w:rPr>
          <w:rFonts w:ascii="Arial" w:hAnsi="Arial" w:cs="Arial"/>
          <w:b/>
          <w:i/>
          <w:u w:val="single"/>
        </w:rPr>
        <w:t>8</w:t>
      </w:r>
      <w:r w:rsidR="0094061D">
        <w:rPr>
          <w:rFonts w:ascii="Arial" w:hAnsi="Arial" w:cs="Arial"/>
          <w:b/>
          <w:i/>
          <w:u w:val="single"/>
        </w:rPr>
        <w:t xml:space="preserve">.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3C51F32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EE582C">
        <w:rPr>
          <w:rFonts w:ascii="Arial" w:hAnsi="Arial" w:cs="Arial"/>
          <w:b/>
        </w:rPr>
        <w:t xml:space="preserve">11. ožujka </w:t>
      </w:r>
      <w:r w:rsidR="00E87C89">
        <w:rPr>
          <w:rFonts w:ascii="Arial" w:hAnsi="Arial" w:cs="Arial"/>
          <w:b/>
        </w:rPr>
        <w:t xml:space="preserve">2024. </w:t>
      </w:r>
      <w:r w:rsidR="00C606B3">
        <w:rPr>
          <w:rFonts w:ascii="Arial" w:hAnsi="Arial" w:cs="Arial"/>
          <w:b/>
        </w:rPr>
        <w:t xml:space="preserve">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94061D">
        <w:rPr>
          <w:rFonts w:ascii="Arial" w:hAnsi="Arial" w:cs="Arial"/>
          <w:b/>
        </w:rPr>
        <w:t>15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566F4153" w14:textId="77777777" w:rsidR="00CD5D12" w:rsidRDefault="00CD5D12" w:rsidP="00CD5D12">
      <w:pPr>
        <w:pStyle w:val="ListParagraph"/>
        <w:numPr>
          <w:ilvl w:val="0"/>
          <w:numId w:val="25"/>
        </w:numPr>
        <w:spacing w:after="0"/>
        <w:jc w:val="both"/>
        <w:rPr>
          <w:rFonts w:ascii="Calibri" w:hAnsi="Calibri" w:cs="Tahoma"/>
          <w:b/>
          <w:szCs w:val="24"/>
        </w:rPr>
      </w:pPr>
      <w:bookmarkStart w:id="0" w:name="_Hlk130885755"/>
      <w:r>
        <w:rPr>
          <w:rFonts w:ascii="Calibri" w:hAnsi="Calibri" w:cs="Tahoma"/>
          <w:b/>
          <w:iCs/>
        </w:rPr>
        <w:t>Ovjera zapisnika 27. sjednice Školskog odbora održane  16. veljače 2024. godine.</w:t>
      </w:r>
    </w:p>
    <w:p w14:paraId="0529E99E" w14:textId="38D34F77" w:rsidR="00CD5D12" w:rsidRDefault="00CD5D12" w:rsidP="00CD5D12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</w:rPr>
        <w:t>Donošenje prijedloga Statuta Tehničke škole</w:t>
      </w:r>
    </w:p>
    <w:p w14:paraId="4A3787FB" w14:textId="296D965F" w:rsidR="00CD5D12" w:rsidRPr="00CD5D12" w:rsidRDefault="00CD5D12" w:rsidP="00E12873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sz w:val="24"/>
          <w:szCs w:val="24"/>
        </w:rPr>
      </w:pPr>
      <w:bookmarkStart w:id="1" w:name="_GoBack"/>
      <w:bookmarkEnd w:id="1"/>
      <w:r w:rsidRPr="00CD5D12">
        <w:rPr>
          <w:rFonts w:ascii="Calibri" w:hAnsi="Calibri" w:cs="Tahoma"/>
          <w:b/>
        </w:rPr>
        <w:t xml:space="preserve">Prethodna suglasnost za promjenu ugovora o radu temeljem Zakona o plaćama u državnoj </w:t>
      </w:r>
      <w:r>
        <w:rPr>
          <w:rFonts w:ascii="Calibri" w:hAnsi="Calibri" w:cs="Tahoma"/>
          <w:b/>
        </w:rPr>
        <w:t xml:space="preserve"> </w:t>
      </w:r>
      <w:r w:rsidRPr="00CD5D12">
        <w:rPr>
          <w:rFonts w:ascii="Calibri" w:hAnsi="Calibri" w:cs="Tahoma"/>
          <w:b/>
        </w:rPr>
        <w:t xml:space="preserve">službi i javnim službama (Narodne novine broj 155/23) i Uredbe o nazivima radnih mjesta, uvjetima za raspored i koeficijentima za obračun plaće u javnim službama (Narodne novine broj 22/24)  za zaposlenike navedene u prilogu poziva.  </w:t>
      </w:r>
    </w:p>
    <w:p w14:paraId="50D46B6F" w14:textId="7C8BF9F7" w:rsidR="00CD5D12" w:rsidRPr="00CD5D12" w:rsidRDefault="00CD5D12" w:rsidP="00CD5D12">
      <w:pPr>
        <w:pStyle w:val="ListParagraph"/>
        <w:numPr>
          <w:ilvl w:val="0"/>
          <w:numId w:val="25"/>
        </w:numPr>
        <w:spacing w:after="0"/>
        <w:jc w:val="both"/>
      </w:pPr>
      <w:r>
        <w:rPr>
          <w:rFonts w:ascii="Calibri" w:hAnsi="Calibri" w:cs="Tahoma"/>
          <w:b/>
        </w:rPr>
        <w:t xml:space="preserve">Razno </w:t>
      </w:r>
      <w:bookmarkEnd w:id="0"/>
    </w:p>
    <w:p w14:paraId="21018479" w14:textId="77777777" w:rsidR="00CD5D12" w:rsidRPr="00CD5D12" w:rsidRDefault="00CD5D12" w:rsidP="00CD5D12">
      <w:pPr>
        <w:pStyle w:val="ListParagraph"/>
        <w:spacing w:after="0"/>
        <w:ind w:left="928"/>
        <w:jc w:val="both"/>
      </w:pPr>
    </w:p>
    <w:p w14:paraId="3A9AE8B4" w14:textId="5CA3A10A" w:rsidR="007A7CC5" w:rsidRPr="000F5BC4" w:rsidRDefault="007A7CC5" w:rsidP="00CD5D12">
      <w:pPr>
        <w:spacing w:after="0"/>
        <w:jc w:val="both"/>
      </w:pPr>
      <w:r w:rsidRPr="00CD5D12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CD5D12">
        <w:t xml:space="preserve">27. </w:t>
      </w:r>
      <w:r w:rsidR="00FC2B10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CD5D12">
        <w:t>16. veljače 2024</w:t>
      </w:r>
      <w:r w:rsidR="00815187">
        <w:t>.</w:t>
      </w:r>
    </w:p>
    <w:p w14:paraId="18AAFD87" w14:textId="2BEDC414" w:rsidR="00FC2B10" w:rsidRPr="00FC2B10" w:rsidRDefault="007A7CC5" w:rsidP="00815187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815187">
        <w:t>usvojen</w:t>
      </w:r>
      <w:r w:rsidR="00CD5D12">
        <w:t xml:space="preserve"> prijedlog Statuta Tehničke škole </w:t>
      </w:r>
    </w:p>
    <w:p w14:paraId="66429126" w14:textId="22D236C9" w:rsidR="00815187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>Ad</w:t>
      </w:r>
      <w:r w:rsidR="00CD5D12">
        <w:rPr>
          <w:b/>
        </w:rPr>
        <w:t xml:space="preserve"> 3. </w:t>
      </w:r>
      <w:bookmarkStart w:id="2" w:name="_Hlk149215383"/>
      <w:r w:rsidR="00CD5D12" w:rsidRPr="00CD5D12">
        <w:t xml:space="preserve">Školski odbor je obavješten o dostavi upute Ministarstva znanosti i obrazovanja  o  postupanju Škole u svezi promjena ugovora o radu temeljem </w:t>
      </w:r>
      <w:r w:rsidR="00CD5D12" w:rsidRPr="00CD5D12">
        <w:rPr>
          <w:rFonts w:ascii="Calibri" w:hAnsi="Calibri" w:cs="Tahoma"/>
        </w:rPr>
        <w:t xml:space="preserve">Zakona o plaćama u državnoj  službi i javnim službama (Narodne novine broj 155/23) i Uredbe o nazivima radnih mjesta, uvjetima za raspored i koeficijentima za obračun plaće u javnim službama (Narodne novine broj 22/24)  za zaposlenike </w:t>
      </w:r>
      <w:r w:rsidR="00CD5D12">
        <w:rPr>
          <w:rFonts w:ascii="Calibri" w:hAnsi="Calibri" w:cs="Tahoma"/>
        </w:rPr>
        <w:t xml:space="preserve">Tehničke škole. Škola je obvezna postupiti sukladno uputi resornog ministarstva. </w:t>
      </w:r>
    </w:p>
    <w:bookmarkEnd w:id="2"/>
    <w:p w14:paraId="334D91FF" w14:textId="335B3115" w:rsidR="00A73CA2" w:rsidRDefault="00087713" w:rsidP="00CD5D12">
      <w:pPr>
        <w:spacing w:after="0"/>
        <w:jc w:val="both"/>
        <w:rPr>
          <w:rFonts w:ascii="Calibri" w:hAnsi="Calibri" w:cs="Tahoma"/>
          <w:szCs w:val="24"/>
        </w:rPr>
      </w:pPr>
      <w:r w:rsidRPr="00087713">
        <w:rPr>
          <w:b/>
        </w:rPr>
        <w:t>Ad 4</w:t>
      </w:r>
      <w:r w:rsidR="00CF60A4">
        <w:rPr>
          <w:rFonts w:ascii="Calibri" w:hAnsi="Calibri" w:cs="Tahoma"/>
          <w:szCs w:val="24"/>
        </w:rPr>
        <w:t xml:space="preserve">. </w:t>
      </w:r>
      <w:r w:rsidR="00E557C8" w:rsidRPr="00FC2B10">
        <w:rPr>
          <w:rFonts w:ascii="Calibri" w:hAnsi="Calibri" w:cs="Tahoma"/>
          <w:szCs w:val="24"/>
        </w:rPr>
        <w:t xml:space="preserve">Pod točkom razno </w:t>
      </w:r>
      <w:r w:rsidR="00CD5D12">
        <w:rPr>
          <w:rFonts w:ascii="Calibri" w:hAnsi="Calibri" w:cs="Tahoma"/>
          <w:szCs w:val="24"/>
        </w:rPr>
        <w:t>jednoglasno je donesena odluka o davanju u zakup školskog prostora.</w:t>
      </w:r>
    </w:p>
    <w:p w14:paraId="4C76C29D" w14:textId="77777777" w:rsidR="00CD5D12" w:rsidRPr="00D72798" w:rsidRDefault="00CD5D12" w:rsidP="00CD5D12">
      <w:pPr>
        <w:spacing w:after="0"/>
        <w:jc w:val="both"/>
        <w:rPr>
          <w:b/>
        </w:rPr>
      </w:pPr>
    </w:p>
    <w:p w14:paraId="51B5DFC2" w14:textId="341A2F98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03369B">
        <w:rPr>
          <w:rFonts w:eastAsia="Calibri"/>
        </w:rPr>
        <w:t>11</w:t>
      </w:r>
      <w:r w:rsidR="00E557C8">
        <w:rPr>
          <w:rFonts w:eastAsia="Calibri"/>
        </w:rPr>
        <w:t>.</w:t>
      </w:r>
      <w:r w:rsidR="00CD5D12">
        <w:rPr>
          <w:rFonts w:eastAsia="Calibri"/>
        </w:rPr>
        <w:t>15</w:t>
      </w:r>
      <w:r w:rsidR="0006024A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450AE" w14:textId="77777777" w:rsidR="00342907" w:rsidRDefault="00342907" w:rsidP="00E94FE8">
      <w:pPr>
        <w:spacing w:after="0" w:line="240" w:lineRule="auto"/>
      </w:pPr>
      <w:r>
        <w:separator/>
      </w:r>
    </w:p>
  </w:endnote>
  <w:endnote w:type="continuationSeparator" w:id="0">
    <w:p w14:paraId="1709E35E" w14:textId="77777777" w:rsidR="00342907" w:rsidRDefault="00342907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419EB" w14:textId="77777777" w:rsidR="00342907" w:rsidRDefault="00342907" w:rsidP="00E94FE8">
      <w:pPr>
        <w:spacing w:after="0" w:line="240" w:lineRule="auto"/>
      </w:pPr>
      <w:r>
        <w:separator/>
      </w:r>
    </w:p>
  </w:footnote>
  <w:footnote w:type="continuationSeparator" w:id="0">
    <w:p w14:paraId="053AB210" w14:textId="77777777" w:rsidR="00342907" w:rsidRDefault="00342907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5D9EDD7A"/>
    <w:lvl w:ilvl="0" w:tplc="0ABE9AA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  <w:num w:numId="4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2015D0"/>
    <w:rsid w:val="00204917"/>
    <w:rsid w:val="00227882"/>
    <w:rsid w:val="00231149"/>
    <w:rsid w:val="0025172C"/>
    <w:rsid w:val="002627DB"/>
    <w:rsid w:val="0026764E"/>
    <w:rsid w:val="00270AD8"/>
    <w:rsid w:val="00276068"/>
    <w:rsid w:val="00276158"/>
    <w:rsid w:val="002771F9"/>
    <w:rsid w:val="00280DD4"/>
    <w:rsid w:val="00286763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2907"/>
    <w:rsid w:val="00347731"/>
    <w:rsid w:val="00347F0A"/>
    <w:rsid w:val="00366A5A"/>
    <w:rsid w:val="00366D3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15187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2D66"/>
    <w:rsid w:val="009150F3"/>
    <w:rsid w:val="00915F0F"/>
    <w:rsid w:val="009172DD"/>
    <w:rsid w:val="0092769C"/>
    <w:rsid w:val="0094061D"/>
    <w:rsid w:val="00943069"/>
    <w:rsid w:val="009442D8"/>
    <w:rsid w:val="009457ED"/>
    <w:rsid w:val="00945E60"/>
    <w:rsid w:val="009665D9"/>
    <w:rsid w:val="009841CB"/>
    <w:rsid w:val="00994AC4"/>
    <w:rsid w:val="009951B8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D5D12"/>
    <w:rsid w:val="00CE7C87"/>
    <w:rsid w:val="00CF1E19"/>
    <w:rsid w:val="00CF1F74"/>
    <w:rsid w:val="00CF4655"/>
    <w:rsid w:val="00CF60A4"/>
    <w:rsid w:val="00D116D7"/>
    <w:rsid w:val="00D15066"/>
    <w:rsid w:val="00D31D59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34B75"/>
    <w:rsid w:val="00E45337"/>
    <w:rsid w:val="00E47179"/>
    <w:rsid w:val="00E54634"/>
    <w:rsid w:val="00E557C8"/>
    <w:rsid w:val="00E87C89"/>
    <w:rsid w:val="00E94FE8"/>
    <w:rsid w:val="00EA0480"/>
    <w:rsid w:val="00EB2DB2"/>
    <w:rsid w:val="00EC2435"/>
    <w:rsid w:val="00ED581A"/>
    <w:rsid w:val="00EE030C"/>
    <w:rsid w:val="00EE4818"/>
    <w:rsid w:val="00EE582C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83</cp:revision>
  <cp:lastPrinted>2024-03-15T10:39:00Z</cp:lastPrinted>
  <dcterms:created xsi:type="dcterms:W3CDTF">2022-09-23T11:26:00Z</dcterms:created>
  <dcterms:modified xsi:type="dcterms:W3CDTF">2024-03-15T10:41:00Z</dcterms:modified>
</cp:coreProperties>
</file>